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6C" w:rsidRPr="008E5E6C" w:rsidRDefault="008E5E6C" w:rsidP="008E5E6C">
      <w:pPr>
        <w:pStyle w:val="a5"/>
        <w:spacing w:before="75" w:beforeAutospacing="0" w:after="75" w:afterAutospacing="0"/>
        <w:ind w:left="75" w:right="75"/>
        <w:jc w:val="center"/>
        <w:rPr>
          <w:rFonts w:hint="eastAsia"/>
          <w:b/>
        </w:rPr>
      </w:pPr>
      <w:r w:rsidRPr="008E5E6C">
        <w:rPr>
          <w:rFonts w:hint="eastAsia"/>
          <w:b/>
        </w:rPr>
        <w:t>守住精神高地  做合格党员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>“两学一做”基础在学，关键在做。学懂学会，入心入脑，就要付诸行动，贯穿工作始终，争做合格党员。每名党员合格了，群众与党的心就更近。作为一名合格党员，就要让理想信仰之灯在心田燃起，凝神聚气，迎难而上，克服前进道路上的各种艰难险阻。合格党员，就要养成共产党人的高风亮节和恪守正义的精神气质，守好共产党人的精神高地。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> 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 xml:space="preserve">　　从善如登、从恶如崩。为善不易，一旦内心防线被攻破，就会一泻千里。筑牢每名党员的心理防线，才能称得上合格党员。筑牢心理防线，就要坚定马克思主义信仰，守住远大理想信念，培育高尚的道德情操，养成健康的生活情趣，守好共产党人的精神高地。守好精神高地，才能为中国梦的实现汇聚磅礴的精神力量。如何守住精神高地？可以从以下三个方面努力。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> 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 xml:space="preserve">　　滋养恪守正义的精神气质。自古邪不压正，高举正义之旗，必然一呼百应。正义是共产党人永远不变的追求，也是我们事业万古长青的根本所在。国家缺乏正义，必然亡国；社会缺失正义，必然动荡；个人其身不正，终会走上歪路、邪路、不归路。滋养恪守正气的精神气质，理应成为每一名共产党员不懈的追求。然而，这种精神气质不是一朝一夕可以培育成的，需要久久为功、水滴石穿的恒力和毅力。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> 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 xml:space="preserve">　　始终坚守马克思主义信仰。习近平总书记指出，对马克思主义的信仰，对社会主义和共产主义的信念，是共产党人的政治灵魂，是共产党人经受任何考验的精神支柱。现实中，有的党员干部理想信念模糊甚至动摇，不敢同各种错误思想、错误言行做斗争；有的精神空虚迷茫，不热衷于研习马列经典著作，却迷信于四处烧香拜佛。不坚守信仰，就会随波逐流，就会迷失自我。所以，我们要自觉熔炼塑造信念，始终坚守崇高信仰。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> </w:t>
      </w:r>
    </w:p>
    <w:p w:rsidR="008E5E6C" w:rsidRDefault="008E5E6C" w:rsidP="008E5E6C">
      <w:pPr>
        <w:pStyle w:val="a5"/>
        <w:spacing w:before="75" w:beforeAutospacing="0" w:after="75" w:afterAutospacing="0"/>
        <w:ind w:left="75" w:right="75"/>
      </w:pPr>
      <w:r>
        <w:t xml:space="preserve">　　养成共产党人的高风亮节。合格党员要追求积极向上的生活情趣，追寻精神的高远，养成共产党人的高风亮节。物质的极大富裕，不能填补精神世界的荒芜。追寻崇高、充实的精神世界，能够剔除物质贫乏带来的不快甚至痛苦。心若一直向着光明，不改方向，自然充满阳光。养成共产党人的高风亮节，要求每名党员都常怀感恩之心和敬畏之心。心存对党章党规、法律法规的敬畏，才能将“两学一做”学习教育成果落到实处、融进日常工作，而不是嘴上说说、本上记记、会上议议、课上听听。作者：刘建林</w:t>
      </w:r>
    </w:p>
    <w:p w:rsidR="00C70100" w:rsidRDefault="00C70100"/>
    <w:sectPr w:rsidR="00C7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00" w:rsidRDefault="00C70100" w:rsidP="008E5E6C">
      <w:r>
        <w:separator/>
      </w:r>
    </w:p>
  </w:endnote>
  <w:endnote w:type="continuationSeparator" w:id="1">
    <w:p w:rsidR="00C70100" w:rsidRDefault="00C70100" w:rsidP="008E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00" w:rsidRDefault="00C70100" w:rsidP="008E5E6C">
      <w:r>
        <w:separator/>
      </w:r>
    </w:p>
  </w:footnote>
  <w:footnote w:type="continuationSeparator" w:id="1">
    <w:p w:rsidR="00C70100" w:rsidRDefault="00C70100" w:rsidP="008E5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E6C"/>
    <w:rsid w:val="008E5E6C"/>
    <w:rsid w:val="00C7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E6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5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2016-11-24T05:28:00Z</dcterms:created>
  <dcterms:modified xsi:type="dcterms:W3CDTF">2016-11-24T05:28:00Z</dcterms:modified>
</cp:coreProperties>
</file>